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ind w:left="107"/>
        <w:jc w:val="center"/>
        <w:outlineLvl w:val="1"/>
        <w:rPr>
          <w:rFonts w:ascii="Times New Roman" w:hAnsi="Times New Roman" w:eastAsia="黑体" w:cs="Arial"/>
          <w:b/>
          <w:bCs/>
          <w:sz w:val="30"/>
          <w:szCs w:val="30"/>
        </w:rPr>
      </w:pPr>
      <w:r>
        <w:rPr>
          <w:rFonts w:ascii="Times New Roman" w:hAnsi="Times New Roman" w:eastAsia="黑体"/>
          <w:b/>
          <w:sz w:val="30"/>
          <w:szCs w:val="30"/>
        </w:rPr>
        <w:t>招标公告</w:t>
      </w:r>
    </w:p>
    <w:p>
      <w:pPr>
        <w:rPr>
          <w:rFonts w:ascii="Times New Roman" w:hAnsi="Times New Roman" w:eastAsia="宋体" w:cs="Times New Roman"/>
          <w:szCs w:val="20"/>
        </w:rPr>
      </w:pPr>
    </w:p>
    <w:p>
      <w:pPr>
        <w:pBdr>
          <w:top w:val="single" w:color="auto" w:sz="4" w:space="1"/>
          <w:left w:val="single" w:color="auto" w:sz="4" w:space="4"/>
          <w:bottom w:val="single" w:color="auto" w:sz="4" w:space="1"/>
          <w:right w:val="single" w:color="auto" w:sz="4" w:space="4"/>
        </w:pBd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项目概况</w:t>
      </w:r>
    </w:p>
    <w:p>
      <w:pPr>
        <w:pBdr>
          <w:top w:val="single" w:color="auto" w:sz="4" w:space="1"/>
          <w:left w:val="single" w:color="auto" w:sz="4" w:space="4"/>
          <w:bottom w:val="single" w:color="auto" w:sz="4" w:space="1"/>
          <w:right w:val="single" w:color="auto" w:sz="4" w:space="4"/>
        </w:pBd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u w:val="single"/>
        </w:rPr>
        <w:t>深圳市福田区</w:t>
      </w:r>
      <w:r>
        <w:rPr>
          <w:rFonts w:hint="eastAsia" w:ascii="仿宋" w:hAnsi="仿宋" w:eastAsia="仿宋" w:cs="Times New Roman"/>
          <w:sz w:val="28"/>
          <w:szCs w:val="28"/>
          <w:u w:val="single"/>
          <w:lang w:eastAsia="zh-CN"/>
        </w:rPr>
        <w:t>北京大学附属中学深圳学校退休教职工年末座谈会活动物品采购</w:t>
      </w:r>
      <w:r>
        <w:rPr>
          <w:rFonts w:hint="eastAsia" w:ascii="仿宋" w:hAnsi="仿宋" w:eastAsia="仿宋" w:cs="Times New Roman"/>
          <w:sz w:val="28"/>
          <w:szCs w:val="28"/>
          <w:u w:val="single"/>
        </w:rPr>
        <w:t>项目</w:t>
      </w:r>
      <w:r>
        <w:rPr>
          <w:rFonts w:hint="eastAsia" w:ascii="仿宋" w:hAnsi="仿宋" w:eastAsia="仿宋" w:cs="Times New Roman"/>
          <w:sz w:val="28"/>
          <w:szCs w:val="28"/>
        </w:rPr>
        <w:t>的潜在供应商应在</w:t>
      </w:r>
      <w:r>
        <w:rPr>
          <w:rFonts w:hint="eastAsia" w:ascii="仿宋" w:hAnsi="仿宋" w:eastAsia="仿宋" w:cs="Times New Roman"/>
          <w:sz w:val="28"/>
          <w:szCs w:val="28"/>
          <w:u w:val="single"/>
        </w:rPr>
        <w:t>（</w:t>
      </w:r>
      <w:r>
        <w:rPr>
          <w:rFonts w:hint="eastAsia" w:ascii="仿宋" w:hAnsi="仿宋" w:eastAsia="仿宋" w:cs="Times New Roman"/>
          <w:i/>
          <w:sz w:val="28"/>
          <w:szCs w:val="28"/>
          <w:u w:val="single"/>
        </w:rPr>
        <w:t>网络发送</w:t>
      </w:r>
      <w:r>
        <w:rPr>
          <w:rFonts w:hint="eastAsia" w:ascii="仿宋" w:hAnsi="仿宋" w:eastAsia="仿宋" w:cs="Times New Roman"/>
          <w:sz w:val="28"/>
          <w:szCs w:val="28"/>
          <w:u w:val="single"/>
        </w:rPr>
        <w:t>）</w:t>
      </w:r>
      <w:r>
        <w:rPr>
          <w:rFonts w:hint="eastAsia" w:ascii="仿宋" w:hAnsi="仿宋" w:eastAsia="仿宋" w:cs="Times New Roman"/>
          <w:sz w:val="28"/>
          <w:szCs w:val="28"/>
        </w:rPr>
        <w:t>获取采购文件，并于</w:t>
      </w:r>
      <w:r>
        <w:rPr>
          <w:rFonts w:hint="eastAsia" w:ascii="仿宋" w:hAnsi="仿宋" w:eastAsia="仿宋" w:cs="Times New Roman"/>
          <w:sz w:val="28"/>
          <w:szCs w:val="28"/>
          <w:u w:val="single"/>
        </w:rPr>
        <w:t>202</w:t>
      </w:r>
      <w:r>
        <w:rPr>
          <w:rFonts w:hint="eastAsia" w:ascii="仿宋" w:hAnsi="仿宋" w:eastAsia="仿宋" w:cs="Times New Roman"/>
          <w:sz w:val="28"/>
          <w:szCs w:val="28"/>
          <w:u w:val="single"/>
          <w:lang w:val="en-US" w:eastAsia="zh-CN"/>
        </w:rPr>
        <w:t>4</w:t>
      </w:r>
      <w:r>
        <w:rPr>
          <w:rFonts w:hint="eastAsia" w:ascii="仿宋" w:hAnsi="仿宋" w:eastAsia="仿宋" w:cs="Times New Roman"/>
          <w:bCs/>
          <w:sz w:val="28"/>
          <w:szCs w:val="28"/>
          <w:u w:val="single"/>
        </w:rPr>
        <w:t>年</w:t>
      </w:r>
      <w:r>
        <w:rPr>
          <w:rFonts w:hint="eastAsia" w:ascii="仿宋" w:hAnsi="仿宋" w:eastAsia="仿宋" w:cs="Times New Roman"/>
          <w:bCs/>
          <w:sz w:val="28"/>
          <w:szCs w:val="28"/>
          <w:u w:val="single"/>
          <w:lang w:val="en-US" w:eastAsia="zh-CN"/>
        </w:rPr>
        <w:t>11</w:t>
      </w:r>
      <w:r>
        <w:rPr>
          <w:rFonts w:hint="eastAsia" w:ascii="仿宋" w:hAnsi="仿宋" w:eastAsia="仿宋" w:cs="Times New Roman"/>
          <w:bCs/>
          <w:sz w:val="28"/>
          <w:szCs w:val="28"/>
          <w:u w:val="single"/>
        </w:rPr>
        <w:t>月</w:t>
      </w:r>
      <w:r>
        <w:rPr>
          <w:rFonts w:hint="eastAsia" w:ascii="仿宋" w:hAnsi="仿宋" w:eastAsia="仿宋" w:cs="Times New Roman"/>
          <w:bCs/>
          <w:sz w:val="28"/>
          <w:szCs w:val="28"/>
          <w:u w:val="single"/>
          <w:lang w:val="en-US" w:eastAsia="zh-CN"/>
        </w:rPr>
        <w:t>19</w:t>
      </w:r>
      <w:r>
        <w:rPr>
          <w:rFonts w:hint="eastAsia" w:ascii="仿宋" w:hAnsi="仿宋" w:eastAsia="仿宋" w:cs="Times New Roman"/>
          <w:bCs/>
          <w:sz w:val="28"/>
          <w:szCs w:val="28"/>
          <w:u w:val="single"/>
        </w:rPr>
        <w:t>日</w:t>
      </w:r>
      <w:r>
        <w:rPr>
          <w:rFonts w:hint="eastAsia" w:ascii="仿宋" w:hAnsi="仿宋" w:eastAsia="仿宋" w:cs="Times New Roman"/>
          <w:bCs/>
          <w:sz w:val="28"/>
          <w:szCs w:val="28"/>
          <w:u w:val="single"/>
          <w:lang w:val="en-US" w:eastAsia="zh-CN"/>
        </w:rPr>
        <w:t>15</w:t>
      </w:r>
      <w:r>
        <w:rPr>
          <w:rFonts w:hint="eastAsia" w:ascii="仿宋" w:hAnsi="仿宋" w:eastAsia="仿宋" w:cs="Times New Roman"/>
          <w:bCs/>
          <w:sz w:val="28"/>
          <w:szCs w:val="28"/>
          <w:u w:val="single"/>
        </w:rPr>
        <w:t>点</w:t>
      </w:r>
      <w:r>
        <w:rPr>
          <w:rFonts w:hint="eastAsia" w:ascii="仿宋" w:hAnsi="仿宋" w:eastAsia="仿宋" w:cs="Times New Roman"/>
          <w:bCs/>
          <w:sz w:val="28"/>
          <w:szCs w:val="28"/>
        </w:rPr>
        <w:t>（北京时间）前提交应答</w:t>
      </w:r>
      <w:r>
        <w:rPr>
          <w:rFonts w:ascii="仿宋" w:hAnsi="仿宋" w:eastAsia="仿宋" w:cs="Times New Roman"/>
          <w:bCs/>
          <w:sz w:val="28"/>
          <w:szCs w:val="28"/>
        </w:rPr>
        <w:t>文件</w:t>
      </w:r>
      <w:r>
        <w:rPr>
          <w:rFonts w:hint="eastAsia" w:ascii="仿宋" w:hAnsi="仿宋" w:eastAsia="仿宋" w:cs="Times New Roman"/>
          <w:bCs/>
          <w:sz w:val="28"/>
          <w:szCs w:val="28"/>
        </w:rPr>
        <w:t>（报价）</w:t>
      </w:r>
      <w:r>
        <w:rPr>
          <w:rFonts w:hint="eastAsia" w:ascii="仿宋" w:hAnsi="仿宋" w:eastAsia="仿宋" w:cs="Times New Roman"/>
          <w:sz w:val="28"/>
          <w:szCs w:val="28"/>
        </w:rPr>
        <w:t>。</w:t>
      </w:r>
    </w:p>
    <w:p>
      <w:pPr>
        <w:rPr>
          <w:rFonts w:ascii="Times New Roman" w:hAnsi="Times New Roman" w:eastAsia="宋体" w:cs="Times New Roman"/>
          <w:szCs w:val="20"/>
        </w:rPr>
      </w:pPr>
    </w:p>
    <w:p>
      <w:pPr>
        <w:keepNext/>
        <w:keepLines/>
        <w:spacing w:before="260" w:after="260" w:line="360" w:lineRule="auto"/>
        <w:outlineLvl w:val="1"/>
        <w:rPr>
          <w:rFonts w:ascii="黑体" w:hAnsi="黑体" w:eastAsia="黑体" w:cs="宋体"/>
          <w:bCs/>
          <w:sz w:val="28"/>
          <w:szCs w:val="28"/>
        </w:rPr>
      </w:pPr>
      <w:r>
        <w:rPr>
          <w:rFonts w:hint="eastAsia" w:ascii="黑体" w:hAnsi="黑体" w:eastAsia="黑体" w:cs="宋体"/>
          <w:bCs/>
          <w:sz w:val="28"/>
          <w:szCs w:val="28"/>
        </w:rPr>
        <w:t>一、项目基本情况</w:t>
      </w:r>
    </w:p>
    <w:p>
      <w:pPr>
        <w:spacing w:line="360" w:lineRule="auto"/>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rPr>
        <w:t>项目编号：</w:t>
      </w:r>
      <w:r>
        <w:rPr>
          <w:rFonts w:hint="eastAsia" w:ascii="仿宋" w:hAnsi="仿宋" w:eastAsia="仿宋" w:cs="Times New Roman"/>
          <w:sz w:val="28"/>
          <w:szCs w:val="28"/>
          <w:lang w:eastAsia="zh-CN"/>
        </w:rPr>
        <w:t>BDFZSZXX2024110701</w:t>
      </w:r>
    </w:p>
    <w:p>
      <w:pPr>
        <w:spacing w:line="360" w:lineRule="auto"/>
        <w:ind w:firstLine="560" w:firstLineChars="200"/>
        <w:rPr>
          <w:rFonts w:hint="eastAsia" w:ascii="仿宋" w:hAnsi="仿宋" w:eastAsia="仿宋" w:cs="Times New Roman"/>
          <w:sz w:val="28"/>
          <w:szCs w:val="28"/>
          <w:u w:val="single"/>
          <w:lang w:eastAsia="zh-CN"/>
        </w:rPr>
      </w:pPr>
      <w:r>
        <w:rPr>
          <w:rFonts w:hint="eastAsia" w:ascii="仿宋" w:hAnsi="仿宋" w:eastAsia="仿宋" w:cs="Times New Roman"/>
          <w:sz w:val="28"/>
          <w:szCs w:val="28"/>
        </w:rPr>
        <w:t>项目名称：深圳市福田区</w:t>
      </w:r>
      <w:r>
        <w:rPr>
          <w:rFonts w:hint="eastAsia" w:ascii="仿宋" w:hAnsi="仿宋" w:eastAsia="仿宋" w:cs="Times New Roman"/>
          <w:sz w:val="28"/>
          <w:szCs w:val="28"/>
          <w:lang w:eastAsia="zh-CN"/>
        </w:rPr>
        <w:t>北京大学附属中学深圳学校退休教职工年末座谈会活动物品采购项目</w:t>
      </w:r>
    </w:p>
    <w:p>
      <w:pPr>
        <w:spacing w:line="360" w:lineRule="auto"/>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rPr>
        <w:t>采购方式（组织形式）：</w:t>
      </w:r>
      <w:r>
        <w:rPr>
          <w:rFonts w:hint="eastAsia" w:ascii="仿宋" w:hAnsi="仿宋" w:eastAsia="仿宋" w:cs="Times New Roman"/>
          <w:sz w:val="28"/>
          <w:szCs w:val="28"/>
          <w:lang w:val="en-US" w:eastAsia="zh-CN"/>
        </w:rPr>
        <w:t>比价法</w:t>
      </w:r>
    </w:p>
    <w:p>
      <w:pPr>
        <w:spacing w:line="360" w:lineRule="auto"/>
        <w:ind w:firstLine="560" w:firstLineChars="200"/>
        <w:rPr>
          <w:rFonts w:ascii="仿宋" w:hAnsi="仿宋" w:eastAsia="仿宋" w:cs="Times New Roman"/>
          <w:sz w:val="28"/>
          <w:szCs w:val="28"/>
        </w:rPr>
      </w:pPr>
      <w:bookmarkStart w:id="0" w:name="_GoBack"/>
      <w:bookmarkEnd w:id="0"/>
      <w:r>
        <w:rPr>
          <w:rFonts w:hint="eastAsia" w:ascii="仿宋" w:hAnsi="仿宋" w:eastAsia="仿宋" w:cs="Times New Roman"/>
          <w:sz w:val="28"/>
          <w:szCs w:val="28"/>
        </w:rPr>
        <w:t>预算金额：每个年度服务费不超过人民币</w:t>
      </w:r>
      <w:r>
        <w:rPr>
          <w:rFonts w:hint="eastAsia" w:ascii="仿宋" w:hAnsi="仿宋" w:eastAsia="仿宋" w:cs="Times New Roman"/>
          <w:sz w:val="28"/>
          <w:szCs w:val="28"/>
          <w:lang w:val="en-US" w:eastAsia="zh-CN"/>
        </w:rPr>
        <w:t>95000</w:t>
      </w:r>
      <w:r>
        <w:rPr>
          <w:rFonts w:hint="eastAsia" w:ascii="仿宋" w:hAnsi="仿宋" w:eastAsia="仿宋" w:cs="Times New Roman"/>
          <w:sz w:val="28"/>
          <w:szCs w:val="28"/>
        </w:rPr>
        <w:t>元</w:t>
      </w:r>
    </w:p>
    <w:p>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最高限价（如有）：人民币</w:t>
      </w:r>
      <w:r>
        <w:rPr>
          <w:rFonts w:hint="eastAsia" w:ascii="仿宋" w:hAnsi="仿宋" w:eastAsia="仿宋" w:cs="Times New Roman"/>
          <w:sz w:val="28"/>
          <w:szCs w:val="28"/>
          <w:lang w:val="en-US" w:eastAsia="zh-CN"/>
        </w:rPr>
        <w:t>95000</w:t>
      </w:r>
      <w:r>
        <w:rPr>
          <w:rFonts w:hint="eastAsia" w:ascii="仿宋" w:hAnsi="仿宋" w:eastAsia="仿宋" w:cs="Times New Roman"/>
          <w:sz w:val="28"/>
          <w:szCs w:val="28"/>
        </w:rPr>
        <w:t>元</w:t>
      </w:r>
    </w:p>
    <w:p>
      <w:pPr>
        <w:spacing w:line="360" w:lineRule="auto"/>
        <w:ind w:left="533" w:leftChars="254"/>
        <w:rPr>
          <w:rFonts w:ascii="仿宋" w:hAnsi="仿宋" w:eastAsia="仿宋" w:cs="Times New Roman"/>
          <w:sz w:val="28"/>
          <w:szCs w:val="28"/>
        </w:rPr>
      </w:pPr>
      <w:r>
        <w:rPr>
          <w:rFonts w:hint="eastAsia" w:ascii="仿宋" w:hAnsi="仿宋" w:eastAsia="仿宋" w:cs="Times New Roman"/>
          <w:sz w:val="28"/>
          <w:szCs w:val="28"/>
        </w:rPr>
        <w:t>采购需求：</w:t>
      </w:r>
      <w:r>
        <w:rPr>
          <w:rFonts w:hint="eastAsia" w:ascii="仿宋" w:hAnsi="仿宋" w:eastAsia="仿宋" w:cs="Times New Roman"/>
          <w:iCs/>
          <w:sz w:val="28"/>
          <w:szCs w:val="28"/>
        </w:rPr>
        <w:t>具体见招标书。</w:t>
      </w:r>
    </w:p>
    <w:p>
      <w:pPr>
        <w:spacing w:line="360" w:lineRule="auto"/>
        <w:ind w:firstLine="560" w:firstLineChars="200"/>
        <w:rPr>
          <w:rFonts w:ascii="仿宋" w:hAnsi="仿宋" w:eastAsia="仿宋" w:cs="Times New Roman"/>
          <w:sz w:val="28"/>
          <w:szCs w:val="28"/>
          <w:u w:val="single"/>
        </w:rPr>
      </w:pPr>
      <w:r>
        <w:rPr>
          <w:rFonts w:hint="eastAsia" w:ascii="仿宋" w:hAnsi="仿宋" w:eastAsia="仿宋" w:cs="Times New Roman"/>
          <w:sz w:val="28"/>
          <w:szCs w:val="28"/>
        </w:rPr>
        <w:t>合同履行期限：</w:t>
      </w:r>
      <w:r>
        <w:rPr>
          <w:rFonts w:hint="eastAsia" w:ascii="仿宋" w:hAnsi="仿宋" w:eastAsia="仿宋" w:cs="Times New Roman"/>
          <w:sz w:val="28"/>
          <w:szCs w:val="28"/>
          <w:lang w:val="en-US" w:eastAsia="zh-CN"/>
        </w:rPr>
        <w:t>3个月</w:t>
      </w:r>
      <w:r>
        <w:rPr>
          <w:rFonts w:hint="eastAsia" w:ascii="仿宋" w:hAnsi="仿宋" w:eastAsia="仿宋" w:cs="Times New Roman"/>
          <w:sz w:val="28"/>
          <w:szCs w:val="28"/>
        </w:rPr>
        <w:t>。</w:t>
      </w:r>
    </w:p>
    <w:p>
      <w:pPr>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本项目不接受联合体投标。</w:t>
      </w:r>
    </w:p>
    <w:p>
      <w:pPr>
        <w:keepNext/>
        <w:keepLines/>
        <w:spacing w:before="260" w:after="260" w:line="360" w:lineRule="auto"/>
        <w:outlineLvl w:val="1"/>
        <w:rPr>
          <w:rFonts w:ascii="黑体" w:hAnsi="黑体" w:eastAsia="黑体" w:cs="宋体"/>
          <w:bCs/>
          <w:sz w:val="28"/>
          <w:szCs w:val="28"/>
        </w:rPr>
      </w:pPr>
      <w:r>
        <w:rPr>
          <w:rFonts w:hint="eastAsia" w:ascii="黑体" w:hAnsi="黑体" w:eastAsia="黑体" w:cs="宋体"/>
          <w:bCs/>
          <w:sz w:val="28"/>
          <w:szCs w:val="28"/>
        </w:rPr>
        <w:t>二、申请人的资格要求：</w:t>
      </w:r>
    </w:p>
    <w:p>
      <w:pPr>
        <w:spacing w:line="360" w:lineRule="auto"/>
        <w:ind w:firstLine="560" w:firstLineChars="200"/>
        <w:rPr>
          <w:rFonts w:ascii="仿宋" w:hAnsi="仿宋" w:eastAsia="仿宋" w:cs="宋体"/>
          <w:sz w:val="28"/>
          <w:szCs w:val="28"/>
        </w:rPr>
      </w:pPr>
      <w:r>
        <w:rPr>
          <w:rFonts w:ascii="仿宋" w:hAnsi="仿宋" w:eastAsia="仿宋" w:cs="Times New Roman"/>
          <w:sz w:val="28"/>
          <w:szCs w:val="28"/>
        </w:rPr>
        <w:t>1</w:t>
      </w:r>
      <w:r>
        <w:rPr>
          <w:rFonts w:ascii="仿宋" w:hAnsi="仿宋" w:eastAsia="仿宋" w:cs="宋体"/>
          <w:sz w:val="28"/>
          <w:szCs w:val="28"/>
        </w:rPr>
        <w:t>.满足《中华人民共和国政府采购法》第二十二条规定；</w:t>
      </w:r>
    </w:p>
    <w:p>
      <w:pPr>
        <w:spacing w:line="360" w:lineRule="auto"/>
        <w:ind w:firstLine="560" w:firstLineChars="200"/>
        <w:rPr>
          <w:rFonts w:ascii="仿宋" w:hAnsi="仿宋" w:eastAsia="仿宋" w:cs="宋体"/>
          <w:sz w:val="28"/>
          <w:szCs w:val="28"/>
        </w:rPr>
      </w:pPr>
      <w:r>
        <w:rPr>
          <w:rFonts w:ascii="仿宋" w:hAnsi="仿宋" w:eastAsia="仿宋" w:cs="宋体"/>
          <w:sz w:val="28"/>
          <w:szCs w:val="28"/>
        </w:rPr>
        <w:t>2.具有独立法人资格；</w:t>
      </w:r>
    </w:p>
    <w:p>
      <w:pPr>
        <w:spacing w:line="360" w:lineRule="auto"/>
        <w:ind w:left="533" w:leftChars="254"/>
        <w:rPr>
          <w:rFonts w:ascii="仿宋" w:hAnsi="仿宋" w:eastAsia="仿宋" w:cs="宋体"/>
          <w:sz w:val="28"/>
          <w:szCs w:val="28"/>
        </w:rPr>
      </w:pPr>
      <w:r>
        <w:rPr>
          <w:rFonts w:ascii="仿宋" w:hAnsi="仿宋" w:eastAsia="仿宋" w:cs="宋体"/>
          <w:sz w:val="28"/>
          <w:szCs w:val="28"/>
        </w:rPr>
        <w:t>3.未被列入“信用中国”网站（</w:t>
      </w:r>
      <w:r>
        <w:rPr>
          <w:rFonts w:ascii="仿宋" w:hAnsi="仿宋" w:eastAsia="仿宋" w:cs="宋体"/>
          <w:sz w:val="28"/>
          <w:szCs w:val="28"/>
        </w:rPr>
        <w:fldChar w:fldCharType="begin"/>
      </w:r>
      <w:r>
        <w:rPr>
          <w:rFonts w:ascii="仿宋" w:hAnsi="仿宋" w:eastAsia="仿宋" w:cs="宋体"/>
          <w:sz w:val="28"/>
          <w:szCs w:val="28"/>
        </w:rPr>
        <w:instrText xml:space="preserve"> HYPERLINK "http://www.creditchina.gov.cn）失信被执行人名" </w:instrText>
      </w:r>
      <w:r>
        <w:rPr>
          <w:rFonts w:ascii="仿宋" w:hAnsi="仿宋" w:eastAsia="仿宋" w:cs="宋体"/>
          <w:sz w:val="28"/>
          <w:szCs w:val="28"/>
        </w:rPr>
        <w:fldChar w:fldCharType="separate"/>
      </w:r>
      <w:r>
        <w:rPr>
          <w:rFonts w:ascii="仿宋" w:hAnsi="仿宋" w:eastAsia="仿宋" w:cs="宋体"/>
          <w:kern w:val="0"/>
          <w:sz w:val="28"/>
          <w:szCs w:val="28"/>
        </w:rPr>
        <w:t>www.creditchina.gov.cn）失信被执行人名</w:t>
      </w:r>
      <w:r>
        <w:rPr>
          <w:rFonts w:ascii="仿宋" w:hAnsi="仿宋" w:eastAsia="仿宋" w:cs="宋体"/>
          <w:sz w:val="28"/>
          <w:szCs w:val="28"/>
        </w:rPr>
        <w:fldChar w:fldCharType="end"/>
      </w:r>
      <w:r>
        <w:rPr>
          <w:rFonts w:hint="eastAsia" w:ascii="仿宋" w:hAnsi="仿宋" w:eastAsia="仿宋" w:cs="宋体"/>
          <w:sz w:val="28"/>
          <w:szCs w:val="28"/>
        </w:rPr>
        <w:t xml:space="preserve"> </w:t>
      </w:r>
      <w:r>
        <w:rPr>
          <w:rFonts w:ascii="仿宋" w:hAnsi="仿宋" w:eastAsia="仿宋" w:cs="宋体"/>
          <w:sz w:val="28"/>
          <w:szCs w:val="28"/>
        </w:rPr>
        <w:t>单、重大税收违法案件当事人名单和中国政府采购网（www.ccgp.gov.cn）政府采购严重违法失信行为记录名单；</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lang w:val="en-US" w:eastAsia="zh-CN"/>
        </w:rPr>
        <w:t>4</w:t>
      </w:r>
      <w:r>
        <w:rPr>
          <w:rFonts w:hint="eastAsia" w:ascii="仿宋" w:hAnsi="仿宋" w:eastAsia="仿宋" w:cs="宋体"/>
          <w:sz w:val="28"/>
          <w:szCs w:val="28"/>
        </w:rPr>
        <w:t>.</w:t>
      </w:r>
      <w:r>
        <w:rPr>
          <w:rFonts w:ascii="仿宋" w:hAnsi="仿宋" w:eastAsia="仿宋" w:cs="宋体"/>
          <w:sz w:val="28"/>
          <w:szCs w:val="28"/>
        </w:rPr>
        <w:t>本项目不接受联合体报价。</w:t>
      </w:r>
    </w:p>
    <w:p>
      <w:pPr>
        <w:keepNext/>
        <w:keepLines/>
        <w:spacing w:before="260" w:after="260" w:line="360" w:lineRule="auto"/>
        <w:outlineLvl w:val="1"/>
        <w:rPr>
          <w:rFonts w:ascii="仿宋" w:hAnsi="仿宋" w:eastAsia="仿宋" w:cs="宋体"/>
          <w:b/>
          <w:bCs/>
          <w:sz w:val="28"/>
          <w:szCs w:val="28"/>
        </w:rPr>
      </w:pPr>
      <w:r>
        <w:rPr>
          <w:rFonts w:hint="eastAsia" w:ascii="仿宋" w:hAnsi="仿宋" w:eastAsia="仿宋" w:cs="宋体"/>
          <w:b/>
          <w:bCs/>
          <w:sz w:val="28"/>
          <w:szCs w:val="28"/>
        </w:rPr>
        <w:t>三、获取采购文件</w:t>
      </w:r>
    </w:p>
    <w:p>
      <w:pPr>
        <w:keepNext/>
        <w:keepLines/>
        <w:spacing w:before="260" w:after="260" w:line="360" w:lineRule="auto"/>
        <w:outlineLvl w:val="1"/>
        <w:rPr>
          <w:rFonts w:ascii="黑体" w:hAnsi="黑体" w:eastAsia="黑体" w:cs="宋体"/>
          <w:bCs/>
          <w:sz w:val="28"/>
          <w:szCs w:val="28"/>
        </w:rPr>
      </w:pPr>
      <w:r>
        <w:rPr>
          <w:rFonts w:hint="eastAsia" w:ascii="仿宋" w:hAnsi="仿宋" w:eastAsia="仿宋" w:cs="宋体"/>
          <w:sz w:val="28"/>
          <w:szCs w:val="28"/>
        </w:rPr>
        <w:t>1、</w:t>
      </w:r>
      <w:r>
        <w:rPr>
          <w:rFonts w:hint="eastAsia" w:ascii="黑体" w:hAnsi="黑体" w:eastAsia="黑体" w:cs="宋体"/>
          <w:bCs/>
          <w:sz w:val="28"/>
          <w:szCs w:val="28"/>
        </w:rPr>
        <w:t>标书领取方式：</w:t>
      </w:r>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rPr>
        <w:t>　202</w:t>
      </w:r>
      <w:r>
        <w:rPr>
          <w:rFonts w:hint="eastAsia" w:ascii="仿宋" w:hAnsi="仿宋" w:eastAsia="仿宋" w:cs="宋体"/>
          <w:sz w:val="28"/>
          <w:szCs w:val="28"/>
          <w:u w:val="single"/>
          <w:lang w:val="en-US" w:eastAsia="zh-CN"/>
        </w:rPr>
        <w:t>4</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11</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7</w:t>
      </w:r>
      <w:r>
        <w:rPr>
          <w:rFonts w:hint="eastAsia" w:ascii="仿宋" w:hAnsi="仿宋" w:eastAsia="仿宋" w:cs="宋体"/>
          <w:sz w:val="28"/>
          <w:szCs w:val="28"/>
          <w:u w:val="single"/>
        </w:rPr>
        <w:t xml:space="preserve"> 日</w:t>
      </w:r>
      <w:r>
        <w:rPr>
          <w:rFonts w:hint="eastAsia" w:ascii="仿宋" w:hAnsi="仿宋" w:eastAsia="仿宋" w:cs="宋体"/>
          <w:sz w:val="28"/>
          <w:szCs w:val="28"/>
        </w:rPr>
        <w:t>至</w:t>
      </w:r>
      <w:r>
        <w:rPr>
          <w:rFonts w:hint="eastAsia" w:ascii="仿宋" w:hAnsi="仿宋" w:eastAsia="仿宋" w:cs="宋体"/>
          <w:sz w:val="28"/>
          <w:szCs w:val="28"/>
          <w:u w:val="single"/>
        </w:rPr>
        <w:t xml:space="preserve"> 202</w:t>
      </w:r>
      <w:r>
        <w:rPr>
          <w:rFonts w:hint="eastAsia" w:ascii="仿宋" w:hAnsi="仿宋" w:eastAsia="仿宋" w:cs="宋体"/>
          <w:sz w:val="28"/>
          <w:szCs w:val="28"/>
          <w:u w:val="single"/>
          <w:lang w:val="en-US" w:eastAsia="zh-CN"/>
        </w:rPr>
        <w:t>4</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11</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18</w:t>
      </w:r>
      <w:r>
        <w:rPr>
          <w:rFonts w:hint="eastAsia" w:ascii="仿宋" w:hAnsi="仿宋" w:eastAsia="仿宋" w:cs="宋体"/>
          <w:sz w:val="28"/>
          <w:szCs w:val="28"/>
          <w:u w:val="single"/>
        </w:rPr>
        <w:t>日，</w:t>
      </w:r>
      <w:r>
        <w:rPr>
          <w:rFonts w:hint="eastAsia" w:ascii="仿宋" w:hAnsi="仿宋" w:eastAsia="仿宋" w:cs="宋体"/>
          <w:sz w:val="28"/>
          <w:szCs w:val="28"/>
        </w:rPr>
        <w:t>每天上午</w:t>
      </w:r>
      <w:r>
        <w:rPr>
          <w:rFonts w:hint="eastAsia" w:ascii="仿宋" w:hAnsi="仿宋" w:eastAsia="仿宋" w:cs="宋体"/>
          <w:sz w:val="28"/>
          <w:szCs w:val="28"/>
          <w:u w:val="single"/>
        </w:rPr>
        <w:t>8:30</w:t>
      </w:r>
      <w:r>
        <w:rPr>
          <w:rFonts w:hint="eastAsia" w:ascii="仿宋" w:hAnsi="仿宋" w:eastAsia="仿宋" w:cs="宋体"/>
          <w:sz w:val="28"/>
          <w:szCs w:val="28"/>
        </w:rPr>
        <w:t>至</w:t>
      </w:r>
      <w:r>
        <w:rPr>
          <w:rFonts w:hint="eastAsia" w:ascii="仿宋" w:hAnsi="仿宋" w:eastAsia="仿宋" w:cs="宋体"/>
          <w:sz w:val="28"/>
          <w:szCs w:val="28"/>
          <w:u w:val="single"/>
        </w:rPr>
        <w:t>11:00</w:t>
      </w:r>
      <w:r>
        <w:rPr>
          <w:rFonts w:hint="eastAsia" w:ascii="仿宋" w:hAnsi="仿宋" w:eastAsia="仿宋" w:cs="宋体"/>
          <w:sz w:val="28"/>
          <w:szCs w:val="28"/>
        </w:rPr>
        <w:t>，下午</w:t>
      </w:r>
      <w:r>
        <w:rPr>
          <w:rFonts w:hint="eastAsia" w:ascii="仿宋" w:hAnsi="仿宋" w:eastAsia="仿宋" w:cs="宋体"/>
          <w:sz w:val="28"/>
          <w:szCs w:val="28"/>
          <w:u w:val="single"/>
        </w:rPr>
        <w:t>14:30</w:t>
      </w:r>
      <w:r>
        <w:rPr>
          <w:rFonts w:hint="eastAsia" w:ascii="仿宋" w:hAnsi="仿宋" w:eastAsia="仿宋" w:cs="宋体"/>
          <w:sz w:val="28"/>
          <w:szCs w:val="28"/>
        </w:rPr>
        <w:t>至</w:t>
      </w:r>
      <w:r>
        <w:rPr>
          <w:rFonts w:hint="eastAsia" w:ascii="仿宋" w:hAnsi="仿宋" w:eastAsia="仿宋" w:cs="宋体"/>
          <w:sz w:val="28"/>
          <w:szCs w:val="28"/>
          <w:u w:val="single"/>
        </w:rPr>
        <w:t>17:00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 ）</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地点：</w:t>
      </w:r>
      <w:r>
        <w:rPr>
          <w:rFonts w:hint="eastAsia" w:ascii="仿宋" w:hAnsi="仿宋" w:eastAsia="仿宋" w:cs="宋体"/>
          <w:sz w:val="28"/>
          <w:szCs w:val="28"/>
          <w:lang w:val="en-US" w:eastAsia="zh-CN"/>
        </w:rPr>
        <w:t>根据报名情况</w:t>
      </w:r>
      <w:r>
        <w:rPr>
          <w:rFonts w:hint="eastAsia" w:ascii="仿宋" w:hAnsi="仿宋" w:eastAsia="仿宋" w:cs="宋体"/>
          <w:sz w:val="28"/>
          <w:szCs w:val="28"/>
        </w:rPr>
        <w:t>邮箱发送</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方式：采购人以电子邮件方式发送电子版采购文件</w:t>
      </w:r>
    </w:p>
    <w:p>
      <w:pPr>
        <w:spacing w:line="360" w:lineRule="auto"/>
        <w:ind w:firstLine="540"/>
        <w:rPr>
          <w:rFonts w:ascii="仿宋" w:hAnsi="仿宋" w:eastAsia="仿宋" w:cs="宋体"/>
          <w:sz w:val="28"/>
          <w:szCs w:val="28"/>
        </w:rPr>
      </w:pPr>
      <w:r>
        <w:rPr>
          <w:rFonts w:hint="eastAsia" w:ascii="仿宋" w:hAnsi="仿宋" w:eastAsia="仿宋" w:cs="宋体"/>
          <w:sz w:val="28"/>
          <w:szCs w:val="28"/>
        </w:rPr>
        <w:t>售价：免费</w:t>
      </w:r>
    </w:p>
    <w:p>
      <w:pPr>
        <w:keepNext/>
        <w:keepLines/>
        <w:spacing w:before="260" w:after="260" w:line="360" w:lineRule="auto"/>
        <w:outlineLvl w:val="1"/>
        <w:rPr>
          <w:rFonts w:ascii="黑体" w:hAnsi="黑体" w:eastAsia="黑体" w:cs="宋体"/>
          <w:bCs/>
          <w:sz w:val="28"/>
          <w:szCs w:val="28"/>
        </w:rPr>
      </w:pPr>
      <w:r>
        <w:rPr>
          <w:rFonts w:hint="eastAsia" w:ascii="黑体" w:hAnsi="黑体" w:eastAsia="黑体" w:cs="宋体"/>
          <w:bCs/>
          <w:sz w:val="28"/>
          <w:szCs w:val="28"/>
        </w:rPr>
        <w:t>四、应答文件提交（或报价）</w:t>
      </w:r>
    </w:p>
    <w:p>
      <w:pPr>
        <w:ind w:firstLine="560" w:firstLineChars="200"/>
        <w:rPr>
          <w:rFonts w:ascii="仿宋" w:hAnsi="仿宋" w:eastAsia="仿宋" w:cs="Times New Roman"/>
          <w:bCs/>
          <w:sz w:val="28"/>
          <w:szCs w:val="28"/>
          <w:u w:val="single"/>
        </w:rPr>
      </w:pPr>
      <w:r>
        <w:rPr>
          <w:rFonts w:hint="eastAsia" w:ascii="仿宋" w:hAnsi="仿宋" w:eastAsia="仿宋" w:cs="Times New Roman"/>
          <w:sz w:val="28"/>
          <w:szCs w:val="28"/>
        </w:rPr>
        <w:t>截止时间：</w:t>
      </w:r>
      <w:r>
        <w:rPr>
          <w:rFonts w:hint="eastAsia" w:ascii="仿宋" w:hAnsi="仿宋" w:eastAsia="仿宋" w:cs="Times New Roman"/>
          <w:sz w:val="28"/>
          <w:szCs w:val="28"/>
          <w:u w:val="single"/>
        </w:rPr>
        <w:t>202</w:t>
      </w:r>
      <w:r>
        <w:rPr>
          <w:rFonts w:hint="eastAsia" w:ascii="仿宋" w:hAnsi="仿宋" w:eastAsia="仿宋" w:cs="Times New Roman"/>
          <w:sz w:val="28"/>
          <w:szCs w:val="28"/>
          <w:u w:val="single"/>
          <w:lang w:val="en-US" w:eastAsia="zh-CN"/>
        </w:rPr>
        <w:t>4</w:t>
      </w:r>
      <w:r>
        <w:rPr>
          <w:rFonts w:hint="eastAsia" w:ascii="仿宋" w:hAnsi="仿宋" w:eastAsia="仿宋" w:cs="Times New Roman"/>
          <w:bCs/>
          <w:sz w:val="28"/>
          <w:szCs w:val="28"/>
          <w:u w:val="single"/>
        </w:rPr>
        <w:t>年</w:t>
      </w:r>
      <w:r>
        <w:rPr>
          <w:rFonts w:hint="eastAsia" w:ascii="仿宋" w:hAnsi="仿宋" w:eastAsia="仿宋" w:cs="Times New Roman"/>
          <w:bCs/>
          <w:sz w:val="28"/>
          <w:szCs w:val="28"/>
          <w:u w:val="single"/>
          <w:lang w:val="en-US" w:eastAsia="zh-CN"/>
        </w:rPr>
        <w:t>11</w:t>
      </w:r>
      <w:r>
        <w:rPr>
          <w:rFonts w:hint="eastAsia" w:ascii="仿宋" w:hAnsi="仿宋" w:eastAsia="仿宋" w:cs="Times New Roman"/>
          <w:bCs/>
          <w:sz w:val="28"/>
          <w:szCs w:val="28"/>
          <w:u w:val="single"/>
        </w:rPr>
        <w:t>月</w:t>
      </w:r>
      <w:r>
        <w:rPr>
          <w:rFonts w:hint="eastAsia" w:ascii="仿宋" w:hAnsi="仿宋" w:eastAsia="仿宋" w:cs="Times New Roman"/>
          <w:bCs/>
          <w:sz w:val="28"/>
          <w:szCs w:val="28"/>
          <w:u w:val="single"/>
          <w:lang w:val="en-US" w:eastAsia="zh-CN"/>
        </w:rPr>
        <w:t>19</w:t>
      </w:r>
      <w:r>
        <w:rPr>
          <w:rFonts w:hint="eastAsia" w:ascii="仿宋" w:hAnsi="仿宋" w:eastAsia="仿宋" w:cs="Times New Roman"/>
          <w:bCs/>
          <w:sz w:val="28"/>
          <w:szCs w:val="28"/>
          <w:u w:val="single"/>
        </w:rPr>
        <w:t>日</w:t>
      </w:r>
      <w:r>
        <w:rPr>
          <w:rFonts w:hint="eastAsia" w:ascii="仿宋" w:hAnsi="仿宋" w:eastAsia="仿宋" w:cs="Times New Roman"/>
          <w:bCs/>
          <w:sz w:val="28"/>
          <w:szCs w:val="28"/>
          <w:u w:val="single"/>
          <w:lang w:val="en-US" w:eastAsia="zh-CN"/>
        </w:rPr>
        <w:t>15</w:t>
      </w:r>
      <w:r>
        <w:rPr>
          <w:rFonts w:hint="eastAsia" w:ascii="仿宋" w:hAnsi="仿宋" w:eastAsia="仿宋" w:cs="Times New Roman"/>
          <w:bCs/>
          <w:sz w:val="28"/>
          <w:szCs w:val="28"/>
          <w:u w:val="single"/>
        </w:rPr>
        <w:t>点00分</w:t>
      </w:r>
      <w:r>
        <w:rPr>
          <w:rFonts w:hint="eastAsia" w:ascii="仿宋" w:hAnsi="仿宋" w:eastAsia="仿宋" w:cs="Times New Roman"/>
          <w:bCs/>
          <w:sz w:val="28"/>
          <w:szCs w:val="28"/>
        </w:rPr>
        <w:t>（北京时间）</w:t>
      </w:r>
    </w:p>
    <w:p>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地点：深圳市福田区</w:t>
      </w:r>
      <w:r>
        <w:rPr>
          <w:rFonts w:hint="eastAsia" w:ascii="仿宋" w:hAnsi="仿宋" w:eastAsia="仿宋" w:cs="Times New Roman"/>
          <w:sz w:val="28"/>
          <w:szCs w:val="28"/>
          <w:lang w:eastAsia="zh-CN"/>
        </w:rPr>
        <w:t>北京大学附属中学深圳学校</w:t>
      </w:r>
      <w:r>
        <w:rPr>
          <w:rFonts w:hint="eastAsia" w:ascii="仿宋" w:hAnsi="仿宋" w:eastAsia="仿宋" w:cs="Times New Roman"/>
          <w:sz w:val="28"/>
          <w:szCs w:val="28"/>
        </w:rPr>
        <w:t>后勤服务处</w:t>
      </w:r>
    </w:p>
    <w:p>
      <w:pPr>
        <w:keepNext/>
        <w:keepLines/>
        <w:spacing w:before="260" w:after="260" w:line="360" w:lineRule="auto"/>
        <w:outlineLvl w:val="1"/>
        <w:rPr>
          <w:rFonts w:ascii="黑体" w:hAnsi="黑体" w:eastAsia="黑体" w:cs="宋体"/>
          <w:bCs/>
          <w:sz w:val="28"/>
          <w:szCs w:val="28"/>
        </w:rPr>
      </w:pPr>
      <w:r>
        <w:rPr>
          <w:rFonts w:hint="eastAsia" w:ascii="黑体" w:hAnsi="黑体" w:eastAsia="黑体" w:cs="宋体"/>
          <w:bCs/>
          <w:sz w:val="28"/>
          <w:szCs w:val="28"/>
        </w:rPr>
        <w:t>五、公告期限</w:t>
      </w:r>
    </w:p>
    <w:p>
      <w:pPr>
        <w:ind w:left="-10" w:leftChars="-5" w:firstLine="560" w:firstLineChars="200"/>
        <w:rPr>
          <w:rFonts w:ascii="仿宋" w:hAnsi="仿宋" w:eastAsia="仿宋" w:cs="宋体"/>
          <w:kern w:val="0"/>
          <w:sz w:val="28"/>
          <w:szCs w:val="28"/>
        </w:rPr>
      </w:pPr>
      <w:r>
        <w:rPr>
          <w:rFonts w:hint="eastAsia" w:ascii="仿宋" w:hAnsi="仿宋" w:eastAsia="仿宋" w:cs="Times New Roman"/>
          <w:sz w:val="28"/>
          <w:szCs w:val="28"/>
          <w:u w:val="single"/>
        </w:rPr>
        <w:t>202</w:t>
      </w:r>
      <w:r>
        <w:rPr>
          <w:rFonts w:hint="eastAsia" w:ascii="仿宋" w:hAnsi="仿宋" w:eastAsia="仿宋" w:cs="Times New Roman"/>
          <w:sz w:val="28"/>
          <w:szCs w:val="28"/>
          <w:u w:val="single"/>
          <w:lang w:val="en-US" w:eastAsia="zh-CN"/>
        </w:rPr>
        <w:t>4</w:t>
      </w:r>
      <w:r>
        <w:rPr>
          <w:rFonts w:hint="eastAsia" w:ascii="仿宋" w:hAnsi="仿宋" w:eastAsia="仿宋" w:cs="Times New Roman"/>
          <w:sz w:val="28"/>
          <w:szCs w:val="28"/>
        </w:rPr>
        <w:t>年</w:t>
      </w:r>
      <w:r>
        <w:rPr>
          <w:rFonts w:hint="eastAsia" w:ascii="仿宋" w:hAnsi="仿宋" w:eastAsia="仿宋" w:cs="Times New Roman"/>
          <w:sz w:val="28"/>
          <w:szCs w:val="28"/>
          <w:u w:val="single"/>
          <w:lang w:val="en-US" w:eastAsia="zh-CN"/>
        </w:rPr>
        <w:t>11</w:t>
      </w:r>
      <w:r>
        <w:rPr>
          <w:rFonts w:hint="eastAsia" w:ascii="仿宋" w:hAnsi="仿宋" w:eastAsia="仿宋" w:cs="Times New Roman"/>
          <w:sz w:val="28"/>
          <w:szCs w:val="28"/>
        </w:rPr>
        <w:t>月</w:t>
      </w:r>
      <w:r>
        <w:rPr>
          <w:rFonts w:hint="eastAsia" w:ascii="仿宋" w:hAnsi="仿宋" w:eastAsia="仿宋" w:cs="Times New Roman"/>
          <w:sz w:val="28"/>
          <w:szCs w:val="28"/>
          <w:u w:val="single"/>
          <w:lang w:val="en-US" w:eastAsia="zh-CN"/>
        </w:rPr>
        <w:t>7</w:t>
      </w:r>
      <w:r>
        <w:rPr>
          <w:rFonts w:hint="eastAsia" w:ascii="仿宋" w:hAnsi="仿宋" w:eastAsia="仿宋" w:cs="Times New Roman"/>
          <w:sz w:val="28"/>
          <w:szCs w:val="28"/>
        </w:rPr>
        <w:t>日至</w:t>
      </w:r>
      <w:r>
        <w:rPr>
          <w:rFonts w:hint="eastAsia" w:ascii="仿宋" w:hAnsi="仿宋" w:eastAsia="仿宋" w:cs="Times New Roman"/>
          <w:sz w:val="28"/>
          <w:szCs w:val="28"/>
          <w:u w:val="single"/>
        </w:rPr>
        <w:t>202</w:t>
      </w:r>
      <w:r>
        <w:rPr>
          <w:rFonts w:hint="eastAsia" w:ascii="仿宋" w:hAnsi="仿宋" w:eastAsia="仿宋" w:cs="Times New Roman"/>
          <w:sz w:val="28"/>
          <w:szCs w:val="28"/>
          <w:u w:val="single"/>
          <w:lang w:val="en-US" w:eastAsia="zh-CN"/>
        </w:rPr>
        <w:t>4</w:t>
      </w:r>
      <w:r>
        <w:rPr>
          <w:rFonts w:hint="eastAsia" w:ascii="仿宋" w:hAnsi="仿宋" w:eastAsia="仿宋" w:cs="Times New Roman"/>
          <w:sz w:val="28"/>
          <w:szCs w:val="28"/>
        </w:rPr>
        <w:t>年</w:t>
      </w:r>
      <w:r>
        <w:rPr>
          <w:rFonts w:hint="eastAsia" w:ascii="仿宋" w:hAnsi="仿宋" w:eastAsia="仿宋" w:cs="Times New Roman"/>
          <w:sz w:val="28"/>
          <w:szCs w:val="28"/>
          <w:u w:val="single"/>
          <w:lang w:val="en-US" w:eastAsia="zh-CN"/>
        </w:rPr>
        <w:t>11</w:t>
      </w:r>
      <w:r>
        <w:rPr>
          <w:rFonts w:hint="eastAsia" w:ascii="仿宋" w:hAnsi="仿宋" w:eastAsia="仿宋" w:cs="Times New Roman"/>
          <w:sz w:val="28"/>
          <w:szCs w:val="28"/>
        </w:rPr>
        <w:t>月</w:t>
      </w:r>
      <w:r>
        <w:rPr>
          <w:rFonts w:hint="eastAsia" w:ascii="仿宋" w:hAnsi="仿宋" w:eastAsia="仿宋" w:cs="Times New Roman"/>
          <w:sz w:val="28"/>
          <w:szCs w:val="28"/>
          <w:u w:val="single"/>
          <w:lang w:val="en-US" w:eastAsia="zh-CN"/>
        </w:rPr>
        <w:t>19</w:t>
      </w:r>
      <w:r>
        <w:rPr>
          <w:rFonts w:hint="eastAsia" w:ascii="仿宋" w:hAnsi="仿宋" w:eastAsia="仿宋" w:cs="Times New Roman"/>
          <w:sz w:val="28"/>
          <w:szCs w:val="28"/>
        </w:rPr>
        <w:t>日</w:t>
      </w:r>
    </w:p>
    <w:p>
      <w:pPr>
        <w:keepNext/>
        <w:keepLines/>
        <w:spacing w:before="260" w:after="260" w:line="360" w:lineRule="auto"/>
        <w:outlineLvl w:val="1"/>
        <w:rPr>
          <w:rFonts w:ascii="黑体" w:hAnsi="黑体" w:eastAsia="黑体" w:cs="宋体"/>
          <w:bCs/>
          <w:sz w:val="28"/>
          <w:szCs w:val="28"/>
        </w:rPr>
      </w:pPr>
      <w:r>
        <w:rPr>
          <w:rFonts w:hint="eastAsia" w:ascii="黑体" w:hAnsi="黑体" w:eastAsia="黑体" w:cs="宋体"/>
          <w:bCs/>
          <w:sz w:val="28"/>
          <w:szCs w:val="28"/>
        </w:rPr>
        <w:t>六、其他补充事宜</w:t>
      </w:r>
    </w:p>
    <w:p>
      <w:pPr>
        <w:autoSpaceDE w:val="0"/>
        <w:autoSpaceDN w:val="0"/>
        <w:spacing w:after="120"/>
        <w:jc w:val="left"/>
        <w:rPr>
          <w:rFonts w:ascii="仿宋" w:hAnsi="仿宋" w:eastAsia="仿宋" w:cs="Times New Roman"/>
          <w:bCs/>
          <w:sz w:val="28"/>
          <w:szCs w:val="28"/>
        </w:rPr>
      </w:pPr>
      <w:r>
        <w:rPr>
          <w:rFonts w:hint="eastAsia" w:ascii="仿宋" w:hAnsi="仿宋" w:eastAsia="仿宋" w:cs="宋体"/>
          <w:spacing w:val="-7"/>
          <w:kern w:val="0"/>
          <w:sz w:val="28"/>
          <w:szCs w:val="28"/>
        </w:rPr>
        <w:t>1、</w:t>
      </w:r>
      <w:r>
        <w:rPr>
          <w:rFonts w:hint="eastAsia" w:ascii="仿宋" w:hAnsi="仿宋" w:eastAsia="仿宋" w:cs="宋体"/>
          <w:kern w:val="0"/>
          <w:sz w:val="28"/>
          <w:szCs w:val="28"/>
        </w:rPr>
        <w:t>开标时间：</w:t>
      </w:r>
      <w:r>
        <w:rPr>
          <w:rFonts w:hint="eastAsia" w:ascii="仿宋" w:hAnsi="仿宋" w:eastAsia="仿宋" w:cs="Times New Roman"/>
          <w:sz w:val="28"/>
          <w:szCs w:val="28"/>
          <w:u w:val="single"/>
        </w:rPr>
        <w:t>202</w:t>
      </w:r>
      <w:r>
        <w:rPr>
          <w:rFonts w:hint="eastAsia" w:ascii="仿宋" w:hAnsi="仿宋" w:eastAsia="仿宋" w:cs="Times New Roman"/>
          <w:sz w:val="28"/>
          <w:szCs w:val="28"/>
          <w:u w:val="single"/>
          <w:lang w:val="en-US" w:eastAsia="zh-CN"/>
        </w:rPr>
        <w:t>4</w:t>
      </w:r>
      <w:r>
        <w:rPr>
          <w:rFonts w:hint="eastAsia" w:ascii="仿宋" w:hAnsi="仿宋" w:eastAsia="仿宋" w:cs="Times New Roman"/>
          <w:bCs/>
          <w:sz w:val="28"/>
          <w:szCs w:val="28"/>
          <w:u w:val="single"/>
        </w:rPr>
        <w:t>年</w:t>
      </w:r>
      <w:r>
        <w:rPr>
          <w:rFonts w:hint="eastAsia" w:ascii="仿宋" w:hAnsi="仿宋" w:eastAsia="仿宋" w:cs="Times New Roman"/>
          <w:bCs/>
          <w:sz w:val="28"/>
          <w:szCs w:val="28"/>
          <w:u w:val="single"/>
          <w:lang w:val="en-US" w:eastAsia="zh-CN"/>
        </w:rPr>
        <w:t>11</w:t>
      </w:r>
      <w:r>
        <w:rPr>
          <w:rFonts w:hint="eastAsia" w:ascii="仿宋" w:hAnsi="仿宋" w:eastAsia="仿宋" w:cs="Times New Roman"/>
          <w:bCs/>
          <w:sz w:val="28"/>
          <w:szCs w:val="28"/>
          <w:u w:val="single"/>
        </w:rPr>
        <w:t>月</w:t>
      </w:r>
      <w:r>
        <w:rPr>
          <w:rFonts w:hint="eastAsia" w:ascii="仿宋" w:hAnsi="仿宋" w:eastAsia="仿宋" w:cs="Times New Roman"/>
          <w:bCs/>
          <w:sz w:val="28"/>
          <w:szCs w:val="28"/>
          <w:u w:val="single"/>
          <w:lang w:val="en-US" w:eastAsia="zh-CN"/>
        </w:rPr>
        <w:t>19</w:t>
      </w:r>
      <w:r>
        <w:rPr>
          <w:rFonts w:hint="eastAsia" w:ascii="仿宋" w:hAnsi="仿宋" w:eastAsia="仿宋" w:cs="Times New Roman"/>
          <w:bCs/>
          <w:sz w:val="28"/>
          <w:szCs w:val="28"/>
          <w:u w:val="single"/>
        </w:rPr>
        <w:t>日</w:t>
      </w:r>
      <w:r>
        <w:rPr>
          <w:rFonts w:hint="eastAsia" w:ascii="仿宋" w:hAnsi="仿宋" w:eastAsia="仿宋" w:cs="Times New Roman"/>
          <w:bCs/>
          <w:sz w:val="28"/>
          <w:szCs w:val="28"/>
          <w:u w:val="single"/>
          <w:lang w:val="en-US" w:eastAsia="zh-CN"/>
        </w:rPr>
        <w:t>15</w:t>
      </w:r>
      <w:r>
        <w:rPr>
          <w:rFonts w:hint="eastAsia" w:ascii="仿宋" w:hAnsi="仿宋" w:eastAsia="仿宋" w:cs="Times New Roman"/>
          <w:bCs/>
          <w:sz w:val="28"/>
          <w:szCs w:val="28"/>
          <w:u w:val="single"/>
        </w:rPr>
        <w:t>点00分</w:t>
      </w:r>
      <w:r>
        <w:rPr>
          <w:rFonts w:hint="eastAsia" w:ascii="仿宋" w:hAnsi="仿宋" w:eastAsia="仿宋" w:cs="Times New Roman"/>
          <w:bCs/>
          <w:sz w:val="28"/>
          <w:szCs w:val="28"/>
        </w:rPr>
        <w:t>（北京时间）</w:t>
      </w:r>
    </w:p>
    <w:p>
      <w:pPr>
        <w:autoSpaceDE w:val="0"/>
        <w:autoSpaceDN w:val="0"/>
        <w:spacing w:before="153"/>
        <w:jc w:val="left"/>
        <w:rPr>
          <w:rFonts w:ascii="仿宋" w:hAnsi="仿宋" w:eastAsia="仿宋" w:cs="宋体"/>
          <w:kern w:val="0"/>
          <w:sz w:val="28"/>
          <w:szCs w:val="28"/>
        </w:rPr>
      </w:pPr>
      <w:r>
        <w:rPr>
          <w:rFonts w:hint="eastAsia" w:ascii="仿宋" w:hAnsi="仿宋" w:eastAsia="仿宋" w:cs="宋体"/>
          <w:kern w:val="0"/>
          <w:sz w:val="28"/>
          <w:szCs w:val="28"/>
          <w:lang w:val="en-US" w:eastAsia="zh-CN"/>
        </w:rPr>
        <w:t>2</w:t>
      </w:r>
      <w:r>
        <w:rPr>
          <w:rFonts w:hint="eastAsia" w:ascii="仿宋" w:hAnsi="仿宋" w:eastAsia="仿宋" w:cs="宋体"/>
          <w:kern w:val="0"/>
          <w:sz w:val="28"/>
          <w:szCs w:val="28"/>
        </w:rPr>
        <w:t>、开标地点：深圳市福田区</w:t>
      </w:r>
      <w:r>
        <w:rPr>
          <w:rFonts w:hint="eastAsia" w:ascii="仿宋" w:hAnsi="仿宋" w:eastAsia="仿宋" w:cs="宋体"/>
          <w:kern w:val="0"/>
          <w:sz w:val="28"/>
          <w:szCs w:val="28"/>
          <w:lang w:eastAsia="zh-CN"/>
        </w:rPr>
        <w:t>北京大学附属中学深圳学校</w:t>
      </w:r>
      <w:r>
        <w:rPr>
          <w:rFonts w:hint="eastAsia" w:ascii="仿宋" w:hAnsi="仿宋" w:eastAsia="仿宋" w:cs="宋体"/>
          <w:kern w:val="0"/>
          <w:sz w:val="28"/>
          <w:szCs w:val="28"/>
        </w:rPr>
        <w:t>办公楼</w:t>
      </w:r>
      <w:r>
        <w:rPr>
          <w:rFonts w:hint="eastAsia" w:ascii="仿宋" w:hAnsi="仿宋" w:eastAsia="仿宋" w:cs="宋体"/>
          <w:kern w:val="0"/>
          <w:sz w:val="28"/>
          <w:szCs w:val="28"/>
          <w:lang w:val="en-US" w:eastAsia="zh-CN"/>
        </w:rPr>
        <w:t>3</w:t>
      </w:r>
      <w:r>
        <w:rPr>
          <w:rFonts w:hint="eastAsia" w:ascii="仿宋" w:hAnsi="仿宋" w:eastAsia="仿宋" w:cs="宋体"/>
          <w:kern w:val="0"/>
          <w:sz w:val="28"/>
          <w:szCs w:val="28"/>
        </w:rPr>
        <w:t>楼行政会议室</w:t>
      </w:r>
    </w:p>
    <w:p>
      <w:pPr>
        <w:keepNext/>
        <w:keepLines/>
        <w:spacing w:before="260" w:after="260" w:line="360" w:lineRule="auto"/>
        <w:outlineLvl w:val="1"/>
        <w:rPr>
          <w:rFonts w:ascii="黑体" w:hAnsi="黑体" w:eastAsia="黑体" w:cs="宋体"/>
          <w:bCs/>
          <w:sz w:val="28"/>
          <w:szCs w:val="28"/>
        </w:rPr>
      </w:pPr>
      <w:r>
        <w:rPr>
          <w:rFonts w:hint="eastAsia" w:ascii="黑体" w:hAnsi="黑体" w:eastAsia="黑体" w:cs="宋体"/>
          <w:bCs/>
          <w:sz w:val="28"/>
          <w:szCs w:val="28"/>
        </w:rPr>
        <w:t>七、凡对本次采购提出询问，请按</w:t>
      </w:r>
      <w:r>
        <w:rPr>
          <w:rFonts w:ascii="黑体" w:hAnsi="黑体" w:eastAsia="黑体" w:cs="宋体"/>
          <w:bCs/>
          <w:sz w:val="28"/>
          <w:szCs w:val="28"/>
        </w:rPr>
        <w:t>以下方式</w:t>
      </w:r>
      <w:r>
        <w:rPr>
          <w:rFonts w:hint="eastAsia" w:ascii="黑体" w:hAnsi="黑体" w:eastAsia="黑体" w:cs="宋体"/>
          <w:bCs/>
          <w:sz w:val="28"/>
          <w:szCs w:val="28"/>
        </w:rPr>
        <w:t>联系。</w:t>
      </w:r>
    </w:p>
    <w:p>
      <w:pPr>
        <w:keepNext/>
        <w:keepLines/>
        <w:autoSpaceDE/>
        <w:autoSpaceDN/>
        <w:spacing w:before="260" w:after="260" w:line="360" w:lineRule="auto"/>
        <w:ind w:firstLine="840" w:firstLineChars="300"/>
        <w:jc w:val="both"/>
        <w:outlineLvl w:val="1"/>
        <w:rPr>
          <w:rFonts w:ascii="仿宋" w:hAnsi="仿宋" w:eastAsia="仿宋"/>
          <w:bCs/>
          <w:kern w:val="2"/>
          <w:sz w:val="28"/>
          <w:szCs w:val="28"/>
        </w:rPr>
      </w:pPr>
      <w:r>
        <w:rPr>
          <w:rFonts w:hint="eastAsia" w:ascii="仿宋" w:hAnsi="仿宋" w:eastAsia="仿宋"/>
          <w:bCs/>
          <w:kern w:val="2"/>
          <w:sz w:val="28"/>
          <w:szCs w:val="28"/>
        </w:rPr>
        <w:t>1.采购人信息</w:t>
      </w:r>
    </w:p>
    <w:p>
      <w:pPr>
        <w:autoSpaceDE/>
        <w:autoSpaceDN/>
        <w:spacing w:line="360" w:lineRule="auto"/>
        <w:ind w:left="1129" w:leftChars="371" w:hanging="350" w:hangingChars="125"/>
        <w:rPr>
          <w:rFonts w:ascii="仿宋" w:hAnsi="仿宋" w:eastAsia="仿宋" w:cs="Times New Roman"/>
          <w:kern w:val="2"/>
          <w:sz w:val="28"/>
          <w:szCs w:val="28"/>
        </w:rPr>
      </w:pPr>
      <w:r>
        <w:rPr>
          <w:rFonts w:hint="eastAsia" w:ascii="仿宋" w:hAnsi="仿宋" w:eastAsia="仿宋" w:cs="Times New Roman"/>
          <w:kern w:val="2"/>
          <w:sz w:val="28"/>
          <w:szCs w:val="28"/>
        </w:rPr>
        <w:t>名    称：</w:t>
      </w:r>
      <w:r>
        <w:rPr>
          <w:rFonts w:hint="eastAsia" w:ascii="仿宋" w:hAnsi="仿宋" w:eastAsia="仿宋" w:cs="Times New Roman"/>
          <w:kern w:val="2"/>
          <w:sz w:val="28"/>
          <w:szCs w:val="28"/>
          <w:u w:val="single"/>
        </w:rPr>
        <w:t>　</w:t>
      </w:r>
      <w:r>
        <w:rPr>
          <w:rFonts w:hint="eastAsia" w:ascii="仿宋" w:hAnsi="仿宋" w:eastAsia="仿宋" w:cs="Times New Roman"/>
          <w:kern w:val="2"/>
          <w:sz w:val="28"/>
          <w:szCs w:val="28"/>
          <w:u w:val="single"/>
          <w:lang w:eastAsia="zh-CN"/>
        </w:rPr>
        <w:t>深圳市福田区北京大学附属中学深圳学校</w:t>
      </w:r>
      <w:r>
        <w:rPr>
          <w:rFonts w:hint="eastAsia" w:ascii="仿宋" w:hAnsi="仿宋" w:eastAsia="仿宋" w:cs="Times New Roman"/>
          <w:kern w:val="2"/>
          <w:sz w:val="28"/>
          <w:szCs w:val="28"/>
          <w:u w:val="single"/>
        </w:rPr>
        <w:t>　</w:t>
      </w:r>
    </w:p>
    <w:p>
      <w:pPr>
        <w:autoSpaceDE/>
        <w:autoSpaceDN/>
        <w:spacing w:line="360" w:lineRule="auto"/>
        <w:ind w:left="1129" w:leftChars="371" w:hanging="350" w:hangingChars="125"/>
        <w:rPr>
          <w:rFonts w:ascii="仿宋" w:hAnsi="仿宋" w:eastAsia="仿宋" w:cs="Times New Roman"/>
          <w:kern w:val="2"/>
          <w:sz w:val="28"/>
          <w:szCs w:val="28"/>
        </w:rPr>
      </w:pPr>
      <w:r>
        <w:rPr>
          <w:rFonts w:hint="eastAsia" w:ascii="仿宋" w:hAnsi="仿宋" w:eastAsia="仿宋" w:cs="Times New Roman"/>
          <w:kern w:val="2"/>
          <w:sz w:val="28"/>
          <w:szCs w:val="28"/>
        </w:rPr>
        <w:t>地    址：</w:t>
      </w:r>
      <w:r>
        <w:rPr>
          <w:rFonts w:hint="eastAsia" w:ascii="仿宋" w:hAnsi="仿宋" w:eastAsia="仿宋" w:cs="Times New Roman"/>
          <w:kern w:val="2"/>
          <w:sz w:val="28"/>
          <w:szCs w:val="28"/>
          <w:u w:val="single"/>
        </w:rPr>
        <w:t>　深圳市福田区</w:t>
      </w:r>
      <w:r>
        <w:rPr>
          <w:rFonts w:hint="eastAsia" w:ascii="仿宋" w:hAnsi="仿宋" w:eastAsia="仿宋" w:cs="Times New Roman"/>
          <w:kern w:val="2"/>
          <w:sz w:val="28"/>
          <w:szCs w:val="28"/>
          <w:u w:val="single"/>
          <w:lang w:val="en-US" w:eastAsia="zh-CN"/>
        </w:rPr>
        <w:t>侨香三道99</w:t>
      </w:r>
      <w:r>
        <w:rPr>
          <w:rFonts w:hint="eastAsia" w:ascii="仿宋" w:hAnsi="仿宋" w:eastAsia="仿宋" w:cs="Times New Roman"/>
          <w:kern w:val="2"/>
          <w:sz w:val="28"/>
          <w:szCs w:val="28"/>
          <w:u w:val="single"/>
        </w:rPr>
        <w:t>号　</w:t>
      </w:r>
    </w:p>
    <w:p>
      <w:pPr>
        <w:autoSpaceDE/>
        <w:autoSpaceDN/>
        <w:spacing w:line="360" w:lineRule="auto"/>
        <w:ind w:left="1129" w:leftChars="371" w:hanging="350" w:hangingChars="125"/>
        <w:rPr>
          <w:rFonts w:ascii="仿宋" w:hAnsi="仿宋" w:eastAsia="仿宋" w:cs="Times New Roman"/>
          <w:kern w:val="2"/>
          <w:sz w:val="28"/>
          <w:szCs w:val="28"/>
        </w:rPr>
      </w:pPr>
      <w:r>
        <w:rPr>
          <w:rFonts w:hint="eastAsia" w:ascii="仿宋" w:hAnsi="仿宋" w:eastAsia="仿宋" w:cs="Times New Roman"/>
          <w:kern w:val="2"/>
          <w:sz w:val="28"/>
          <w:szCs w:val="28"/>
        </w:rPr>
        <w:t>联系方式：</w:t>
      </w:r>
      <w:r>
        <w:rPr>
          <w:rFonts w:hint="eastAsia" w:ascii="仿宋" w:hAnsi="仿宋" w:eastAsia="仿宋" w:cs="Times New Roman"/>
          <w:kern w:val="2"/>
          <w:sz w:val="28"/>
          <w:szCs w:val="28"/>
          <w:u w:val="single"/>
        </w:rPr>
        <w:t>　</w:t>
      </w:r>
      <w:r>
        <w:rPr>
          <w:rFonts w:hint="eastAsia" w:ascii="仿宋" w:hAnsi="仿宋" w:eastAsia="仿宋" w:cs="Times New Roman"/>
          <w:kern w:val="2"/>
          <w:sz w:val="28"/>
          <w:szCs w:val="28"/>
          <w:u w:val="single"/>
          <w:lang w:val="en-US" w:eastAsia="zh-CN"/>
        </w:rPr>
        <w:t>周</w:t>
      </w:r>
      <w:r>
        <w:rPr>
          <w:rFonts w:hint="eastAsia" w:ascii="仿宋" w:hAnsi="仿宋" w:eastAsia="仿宋" w:cs="Times New Roman"/>
          <w:kern w:val="2"/>
          <w:sz w:val="28"/>
          <w:szCs w:val="28"/>
          <w:u w:val="single"/>
        </w:rPr>
        <w:t xml:space="preserve">老师 </w:t>
      </w:r>
      <w:r>
        <w:rPr>
          <w:rFonts w:hint="eastAsia" w:ascii="仿宋" w:hAnsi="仿宋" w:eastAsia="仿宋"/>
          <w:sz w:val="28"/>
          <w:szCs w:val="28"/>
          <w:u w:val="single"/>
        </w:rPr>
        <w:t>13510220029</w:t>
      </w:r>
      <w:r>
        <w:rPr>
          <w:rFonts w:hint="eastAsia" w:ascii="仿宋" w:hAnsi="仿宋" w:eastAsia="仿宋" w:cs="Times New Roman"/>
          <w:kern w:val="2"/>
          <w:sz w:val="28"/>
          <w:szCs w:val="28"/>
          <w:u w:val="single"/>
        </w:rPr>
        <w:t xml:space="preserve">　 </w:t>
      </w:r>
    </w:p>
    <w:p>
      <w:pPr>
        <w:keepNext/>
        <w:keepLines/>
        <w:autoSpaceDE/>
        <w:autoSpaceDN/>
        <w:spacing w:before="260" w:after="260" w:line="360" w:lineRule="auto"/>
        <w:ind w:firstLine="840" w:firstLineChars="300"/>
        <w:jc w:val="both"/>
        <w:outlineLvl w:val="1"/>
        <w:rPr>
          <w:rFonts w:ascii="仿宋" w:hAnsi="仿宋" w:eastAsia="仿宋"/>
          <w:bCs/>
          <w:kern w:val="2"/>
          <w:sz w:val="28"/>
          <w:szCs w:val="28"/>
        </w:rPr>
      </w:pPr>
      <w:r>
        <w:rPr>
          <w:rFonts w:hint="eastAsia" w:ascii="仿宋" w:hAnsi="仿宋" w:eastAsia="仿宋"/>
          <w:bCs/>
          <w:kern w:val="2"/>
          <w:sz w:val="28"/>
          <w:szCs w:val="28"/>
        </w:rPr>
        <w:t>2.项目联系</w:t>
      </w:r>
      <w:r>
        <w:rPr>
          <w:rFonts w:ascii="仿宋" w:hAnsi="仿宋" w:eastAsia="仿宋"/>
          <w:bCs/>
          <w:kern w:val="2"/>
          <w:sz w:val="28"/>
          <w:szCs w:val="28"/>
        </w:rPr>
        <w:t>方式</w:t>
      </w:r>
    </w:p>
    <w:p>
      <w:pPr>
        <w:autoSpaceDE/>
        <w:autoSpaceDN/>
        <w:spacing w:line="360" w:lineRule="auto"/>
        <w:ind w:firstLine="840" w:firstLineChars="300"/>
        <w:jc w:val="both"/>
        <w:rPr>
          <w:rFonts w:hint="eastAsia" w:ascii="仿宋" w:hAnsi="仿宋" w:eastAsia="仿宋" w:cs="黑体"/>
          <w:kern w:val="2"/>
          <w:sz w:val="28"/>
          <w:szCs w:val="28"/>
          <w:lang w:eastAsia="zh-CN"/>
        </w:rPr>
      </w:pPr>
      <w:r>
        <w:rPr>
          <w:rFonts w:hint="eastAsia" w:ascii="仿宋" w:hAnsi="仿宋" w:eastAsia="仿宋" w:cs="黑体"/>
          <w:kern w:val="2"/>
          <w:sz w:val="28"/>
          <w:szCs w:val="28"/>
        </w:rPr>
        <w:t>项目联系人：</w:t>
      </w:r>
      <w:r>
        <w:rPr>
          <w:rFonts w:hint="eastAsia" w:ascii="仿宋" w:hAnsi="仿宋" w:eastAsia="仿宋" w:cs="黑体"/>
          <w:kern w:val="2"/>
          <w:sz w:val="28"/>
          <w:szCs w:val="28"/>
          <w:u w:val="single"/>
          <w:lang w:val="en-US" w:eastAsia="zh-CN"/>
        </w:rPr>
        <w:t>周敏</w:t>
      </w:r>
    </w:p>
    <w:p>
      <w:pPr>
        <w:autoSpaceDE/>
        <w:autoSpaceDN/>
        <w:spacing w:line="360" w:lineRule="auto"/>
        <w:ind w:firstLine="840" w:firstLineChars="300"/>
        <w:jc w:val="both"/>
        <w:rPr>
          <w:rFonts w:ascii="仿宋" w:hAnsi="仿宋" w:eastAsia="仿宋" w:cs="Times New Roman"/>
          <w:kern w:val="2"/>
          <w:sz w:val="28"/>
          <w:szCs w:val="28"/>
          <w:u w:val="single"/>
        </w:rPr>
      </w:pPr>
      <w:r>
        <w:rPr>
          <w:rFonts w:hint="eastAsia" w:ascii="仿宋" w:hAnsi="仿宋" w:eastAsia="仿宋" w:cs="Times New Roman"/>
          <w:kern w:val="2"/>
          <w:sz w:val="28"/>
          <w:szCs w:val="28"/>
        </w:rPr>
        <w:t>电　　 话：</w:t>
      </w:r>
      <w:r>
        <w:rPr>
          <w:rFonts w:hint="eastAsia" w:ascii="仿宋" w:hAnsi="仿宋" w:eastAsia="仿宋" w:cs="Times New Roman"/>
          <w:kern w:val="2"/>
          <w:sz w:val="28"/>
          <w:szCs w:val="28"/>
          <w:u w:val="single"/>
        </w:rPr>
        <w:t>　</w:t>
      </w:r>
      <w:r>
        <w:rPr>
          <w:rFonts w:hint="eastAsia" w:ascii="仿宋" w:hAnsi="仿宋" w:eastAsia="仿宋"/>
          <w:sz w:val="28"/>
          <w:szCs w:val="28"/>
          <w:u w:val="single"/>
        </w:rPr>
        <w:t>13510220029</w:t>
      </w:r>
      <w:r>
        <w:rPr>
          <w:rFonts w:hint="eastAsia" w:ascii="仿宋" w:hAnsi="仿宋" w:eastAsia="仿宋" w:cs="Times New Roman"/>
          <w:kern w:val="2"/>
          <w:sz w:val="28"/>
          <w:szCs w:val="28"/>
          <w:u w:val="single"/>
        </w:rPr>
        <w:t>　</w:t>
      </w:r>
    </w:p>
    <w:p>
      <w:pPr>
        <w:spacing w:line="360" w:lineRule="auto"/>
        <w:ind w:left="1129" w:leftChars="371" w:hanging="350" w:hangingChars="125"/>
        <w:jc w:val="left"/>
        <w:rPr>
          <w:rFonts w:ascii="仿宋" w:hAnsi="仿宋" w:eastAsia="仿宋"/>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yZjcyYTgxNGNlNzM1MWQyYzIwOGE1ZTgyMzY1YTMifQ=="/>
  </w:docVars>
  <w:rsids>
    <w:rsidRoot w:val="724146F7"/>
    <w:rsid w:val="2CA675FF"/>
    <w:rsid w:val="72414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1"/>
    <w:rPr>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2024-11-12T07:30:00Z</dcterms:created>
  <dc:creator>王平</dc:creator>
  <cp:lastModifiedBy>周敏</cp:lastModifiedBy>
  <dcterms:modified xsi:type="dcterms:W3CDTF">2024-11-21T08:02:47Z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B0312E7A70404FE59FC1913850656FC1_11</vt:lpwstr>
  </property>
</Properties>
</file>